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00" w:rsidRPr="00974A31" w:rsidRDefault="00A80B7A" w:rsidP="00A80B7A">
      <w:pPr>
        <w:jc w:val="center"/>
        <w:rPr>
          <w:rFonts w:asciiTheme="minorHAnsi" w:hAnsiTheme="minorHAnsi"/>
          <w:b/>
          <w:sz w:val="28"/>
          <w:szCs w:val="28"/>
        </w:rPr>
      </w:pPr>
      <w:r w:rsidRPr="00974A31">
        <w:rPr>
          <w:rFonts w:asciiTheme="minorHAnsi" w:hAnsiTheme="minorHAnsi"/>
          <w:b/>
          <w:sz w:val="28"/>
          <w:szCs w:val="28"/>
        </w:rPr>
        <w:t>Einbindung von Berufsorientierung im Unterricht</w:t>
      </w:r>
    </w:p>
    <w:p w:rsidR="00C73800" w:rsidRPr="00974A31" w:rsidRDefault="00A80B7A">
      <w:pPr>
        <w:rPr>
          <w:rFonts w:asciiTheme="minorHAnsi" w:hAnsiTheme="minorHAnsi"/>
        </w:rPr>
      </w:pPr>
      <w:r w:rsidRPr="00974A31">
        <w:rPr>
          <w:rFonts w:asciiTheme="minorHAnsi" w:hAnsiTheme="minorHAnsi"/>
        </w:rPr>
        <w:t>Liebe Kolleginnen und Kollegen,</w:t>
      </w:r>
    </w:p>
    <w:p w:rsidR="00A80B7A" w:rsidRPr="00974A31" w:rsidRDefault="00A80B7A">
      <w:pPr>
        <w:rPr>
          <w:rFonts w:asciiTheme="minorHAnsi" w:hAnsiTheme="minorHAnsi"/>
        </w:rPr>
      </w:pPr>
      <w:r w:rsidRPr="00974A31">
        <w:rPr>
          <w:rFonts w:asciiTheme="minorHAnsi" w:hAnsiTheme="minorHAnsi"/>
        </w:rPr>
        <w:t xml:space="preserve">wie auf der LK besprochen, bitte ich euch, mir Infos und Materialien zur Berufsorientierung in eurem Unterricht </w:t>
      </w:r>
      <w:r w:rsidR="00582A42" w:rsidRPr="00974A31">
        <w:rPr>
          <w:rFonts w:asciiTheme="minorHAnsi" w:hAnsiTheme="minorHAnsi"/>
        </w:rPr>
        <w:t xml:space="preserve">mitzuteilen und ggf. Materialien in Kopie oder digital zur Verfügung zu stellen. Ich hoffe, die unten stehende Tabelle hilft euch (und mir), den Aufwand möglichst gering zu halten. Ich habe als Beispiel </w:t>
      </w:r>
      <w:r w:rsidR="00006E98" w:rsidRPr="00974A31">
        <w:rPr>
          <w:rFonts w:asciiTheme="minorHAnsi" w:hAnsiTheme="minorHAnsi"/>
        </w:rPr>
        <w:t>einen</w:t>
      </w:r>
      <w:r w:rsidR="00582A42" w:rsidRPr="00974A31">
        <w:rPr>
          <w:rFonts w:asciiTheme="minorHAnsi" w:hAnsiTheme="minorHAnsi"/>
        </w:rPr>
        <w:t xml:space="preserve"> Beitrag </w:t>
      </w:r>
      <w:r w:rsidR="00006E98" w:rsidRPr="00974A31">
        <w:rPr>
          <w:rFonts w:asciiTheme="minorHAnsi" w:hAnsiTheme="minorHAnsi"/>
        </w:rPr>
        <w:t>aus dem Fach Relegion</w:t>
      </w:r>
      <w:r w:rsidR="00FF2C4E" w:rsidRPr="00974A31">
        <w:rPr>
          <w:rFonts w:asciiTheme="minorHAnsi" w:hAnsiTheme="minorHAnsi"/>
        </w:rPr>
        <w:t xml:space="preserve"> </w:t>
      </w:r>
      <w:r w:rsidR="00582A42" w:rsidRPr="00974A31">
        <w:rPr>
          <w:rFonts w:asciiTheme="minorHAnsi" w:hAnsiTheme="minorHAnsi"/>
        </w:rPr>
        <w:t>unten eingetragen. Vielen Dank für eure Mühe!</w:t>
      </w:r>
    </w:p>
    <w:p w:rsidR="00A80B7A" w:rsidRPr="00974A31" w:rsidRDefault="00A80B7A">
      <w:pPr>
        <w:rPr>
          <w:rFonts w:asciiTheme="minorHAnsi" w:hAnsiTheme="minorHAnsi"/>
        </w:rPr>
      </w:pPr>
    </w:p>
    <w:tbl>
      <w:tblPr>
        <w:tblStyle w:val="Tabellenraster"/>
        <w:tblW w:w="0" w:type="auto"/>
        <w:tblLook w:val="01E0" w:firstRow="1" w:lastRow="1" w:firstColumn="1" w:lastColumn="1" w:noHBand="0" w:noVBand="0"/>
      </w:tblPr>
      <w:tblGrid>
        <w:gridCol w:w="1548"/>
        <w:gridCol w:w="1103"/>
        <w:gridCol w:w="3777"/>
        <w:gridCol w:w="8018"/>
      </w:tblGrid>
      <w:tr w:rsidR="00C73800" w:rsidRPr="00974A31">
        <w:tc>
          <w:tcPr>
            <w:tcW w:w="1548" w:type="dxa"/>
          </w:tcPr>
          <w:p w:rsidR="00C73800" w:rsidRPr="00974A31" w:rsidRDefault="005039C7">
            <w:pPr>
              <w:rPr>
                <w:rFonts w:asciiTheme="minorHAnsi" w:hAnsiTheme="minorHAnsi"/>
                <w:b/>
              </w:rPr>
            </w:pPr>
            <w:r w:rsidRPr="00974A31">
              <w:rPr>
                <w:rFonts w:asciiTheme="minorHAnsi" w:hAnsiTheme="minorHAnsi"/>
                <w:b/>
              </w:rPr>
              <w:t>Fach</w:t>
            </w:r>
          </w:p>
        </w:tc>
        <w:tc>
          <w:tcPr>
            <w:tcW w:w="1083" w:type="dxa"/>
          </w:tcPr>
          <w:p w:rsidR="00C73800" w:rsidRPr="00974A31" w:rsidRDefault="005039C7">
            <w:pPr>
              <w:rPr>
                <w:rFonts w:asciiTheme="minorHAnsi" w:hAnsiTheme="minorHAnsi"/>
                <w:b/>
              </w:rPr>
            </w:pPr>
            <w:r w:rsidRPr="00974A31">
              <w:rPr>
                <w:rFonts w:asciiTheme="minorHAnsi" w:hAnsiTheme="minorHAnsi"/>
                <w:b/>
              </w:rPr>
              <w:t>Jahrgang</w:t>
            </w:r>
          </w:p>
        </w:tc>
        <w:tc>
          <w:tcPr>
            <w:tcW w:w="3777" w:type="dxa"/>
          </w:tcPr>
          <w:p w:rsidR="00C73800" w:rsidRPr="00974A31" w:rsidRDefault="005039C7">
            <w:pPr>
              <w:rPr>
                <w:rFonts w:asciiTheme="minorHAnsi" w:hAnsiTheme="minorHAnsi"/>
                <w:b/>
              </w:rPr>
            </w:pPr>
            <w:r w:rsidRPr="00974A31">
              <w:rPr>
                <w:rFonts w:asciiTheme="minorHAnsi" w:hAnsiTheme="minorHAnsi"/>
                <w:b/>
              </w:rPr>
              <w:t xml:space="preserve">Unterrichtsmaterial, </w:t>
            </w:r>
            <w:r w:rsidRPr="00974A31">
              <w:rPr>
                <w:rFonts w:asciiTheme="minorHAnsi" w:hAnsiTheme="minorHAnsi"/>
                <w:b/>
              </w:rPr>
              <w:br/>
              <w:t>Quellen</w:t>
            </w:r>
          </w:p>
        </w:tc>
        <w:tc>
          <w:tcPr>
            <w:tcW w:w="8018" w:type="dxa"/>
          </w:tcPr>
          <w:p w:rsidR="00C73800" w:rsidRPr="00974A31" w:rsidRDefault="005039C7">
            <w:pPr>
              <w:rPr>
                <w:rFonts w:asciiTheme="minorHAnsi" w:hAnsiTheme="minorHAnsi"/>
                <w:b/>
              </w:rPr>
            </w:pPr>
            <w:r w:rsidRPr="00974A31">
              <w:rPr>
                <w:rFonts w:asciiTheme="minorHAnsi" w:hAnsiTheme="minorHAnsi"/>
                <w:b/>
              </w:rPr>
              <w:t>Thema / Kurzbeschreibung</w:t>
            </w:r>
          </w:p>
          <w:p w:rsidR="005039C7" w:rsidRPr="00974A31" w:rsidRDefault="005039C7">
            <w:pPr>
              <w:rPr>
                <w:rFonts w:asciiTheme="minorHAnsi" w:hAnsiTheme="minorHAnsi"/>
                <w:b/>
              </w:rPr>
            </w:pPr>
          </w:p>
        </w:tc>
      </w:tr>
      <w:tr w:rsidR="00C73800" w:rsidRPr="00974A31">
        <w:tc>
          <w:tcPr>
            <w:tcW w:w="1548" w:type="dxa"/>
          </w:tcPr>
          <w:p w:rsidR="005039C7" w:rsidRPr="00974A31" w:rsidRDefault="005039C7">
            <w:pPr>
              <w:rPr>
                <w:rFonts w:asciiTheme="minorHAnsi" w:hAnsiTheme="minorHAnsi"/>
              </w:rPr>
            </w:pPr>
            <w:r w:rsidRPr="00974A31">
              <w:rPr>
                <w:rFonts w:asciiTheme="minorHAnsi" w:hAnsiTheme="minorHAnsi"/>
              </w:rPr>
              <w:t>Ev. Religion</w:t>
            </w:r>
          </w:p>
          <w:p w:rsidR="005039C7" w:rsidRPr="00974A31" w:rsidRDefault="005039C7">
            <w:pPr>
              <w:rPr>
                <w:rFonts w:asciiTheme="minorHAnsi" w:hAnsiTheme="minorHAnsi"/>
              </w:rPr>
            </w:pPr>
          </w:p>
          <w:p w:rsidR="005039C7" w:rsidRPr="00974A31" w:rsidRDefault="005039C7">
            <w:pPr>
              <w:rPr>
                <w:rFonts w:asciiTheme="minorHAnsi" w:hAnsiTheme="minorHAnsi"/>
              </w:rPr>
            </w:pPr>
          </w:p>
          <w:p w:rsidR="005039C7" w:rsidRPr="00974A31" w:rsidRDefault="005039C7">
            <w:pPr>
              <w:rPr>
                <w:rFonts w:asciiTheme="minorHAnsi" w:hAnsiTheme="minorHAnsi"/>
              </w:rPr>
            </w:pPr>
          </w:p>
        </w:tc>
        <w:tc>
          <w:tcPr>
            <w:tcW w:w="1083" w:type="dxa"/>
          </w:tcPr>
          <w:p w:rsidR="005039C7" w:rsidRPr="00974A31" w:rsidRDefault="005039C7">
            <w:pPr>
              <w:rPr>
                <w:rFonts w:asciiTheme="minorHAnsi" w:hAnsiTheme="minorHAnsi"/>
              </w:rPr>
            </w:pPr>
            <w:r w:rsidRPr="00974A31">
              <w:rPr>
                <w:rFonts w:asciiTheme="minorHAnsi" w:hAnsiTheme="minorHAnsi"/>
              </w:rPr>
              <w:t>9 / 10</w:t>
            </w:r>
          </w:p>
        </w:tc>
        <w:tc>
          <w:tcPr>
            <w:tcW w:w="3777" w:type="dxa"/>
          </w:tcPr>
          <w:p w:rsidR="005039C7" w:rsidRPr="00974A31" w:rsidRDefault="005039C7">
            <w:pPr>
              <w:rPr>
                <w:rFonts w:asciiTheme="minorHAnsi" w:hAnsiTheme="minorHAnsi"/>
              </w:rPr>
            </w:pPr>
            <w:r w:rsidRPr="00974A31">
              <w:rPr>
                <w:rFonts w:asciiTheme="minorHAnsi" w:hAnsiTheme="minorHAnsi"/>
              </w:rPr>
              <w:t xml:space="preserve">Das Kursbuch Religion 3, </w:t>
            </w:r>
            <w:proofErr w:type="spellStart"/>
            <w:r w:rsidRPr="00974A31">
              <w:rPr>
                <w:rFonts w:asciiTheme="minorHAnsi" w:hAnsiTheme="minorHAnsi"/>
              </w:rPr>
              <w:t>Diesterweg</w:t>
            </w:r>
            <w:proofErr w:type="spellEnd"/>
            <w:r w:rsidRPr="00974A31">
              <w:rPr>
                <w:rFonts w:asciiTheme="minorHAnsi" w:hAnsiTheme="minorHAnsi"/>
              </w:rPr>
              <w:t>, 2007, S. 86-93</w:t>
            </w:r>
          </w:p>
        </w:tc>
        <w:tc>
          <w:tcPr>
            <w:tcW w:w="8018" w:type="dxa"/>
          </w:tcPr>
          <w:p w:rsidR="00A80B7A" w:rsidRPr="00974A31" w:rsidRDefault="00A80B7A">
            <w:pPr>
              <w:rPr>
                <w:rFonts w:asciiTheme="minorHAnsi" w:hAnsiTheme="minorHAnsi"/>
              </w:rPr>
            </w:pPr>
            <w:r w:rsidRPr="00974A31">
              <w:rPr>
                <w:rFonts w:asciiTheme="minorHAnsi" w:hAnsiTheme="minorHAnsi"/>
              </w:rPr>
              <w:t>Thema: Arbeiten müssen – arbeiten dürfen,</w:t>
            </w:r>
          </w:p>
          <w:p w:rsidR="00C73800" w:rsidRPr="00974A31" w:rsidRDefault="00A80B7A">
            <w:pPr>
              <w:rPr>
                <w:rFonts w:asciiTheme="minorHAnsi" w:hAnsiTheme="minorHAnsi"/>
              </w:rPr>
            </w:pPr>
            <w:r w:rsidRPr="00974A31">
              <w:rPr>
                <w:rFonts w:asciiTheme="minorHAnsi" w:hAnsiTheme="minorHAnsi"/>
              </w:rPr>
              <w:t>u.a.: Erwartungen an das künftige Arbeitsleben, Leben mit Arbeitslosigkeit, kirchliche Arbeitslosen-Initiativen, gemeinnützige Bürgerarbeit, Erfahrungen mit Schülerjobs</w:t>
            </w:r>
          </w:p>
          <w:p w:rsidR="00A80B7A" w:rsidRPr="00974A31" w:rsidRDefault="00A80B7A">
            <w:pPr>
              <w:rPr>
                <w:rFonts w:asciiTheme="minorHAnsi" w:hAnsiTheme="minorHAnsi"/>
              </w:rPr>
            </w:pPr>
          </w:p>
          <w:p w:rsidR="00A80B7A" w:rsidRPr="00974A31" w:rsidRDefault="00A80B7A">
            <w:pPr>
              <w:rPr>
                <w:rFonts w:asciiTheme="minorHAnsi" w:hAnsiTheme="minorHAnsi"/>
              </w:rPr>
            </w:pPr>
          </w:p>
          <w:p w:rsidR="00A80B7A" w:rsidRPr="00974A31" w:rsidRDefault="00A80B7A">
            <w:pPr>
              <w:rPr>
                <w:rFonts w:asciiTheme="minorHAnsi" w:hAnsiTheme="minorHAnsi"/>
              </w:rPr>
            </w:pPr>
          </w:p>
          <w:p w:rsidR="00A80B7A" w:rsidRPr="00974A31" w:rsidRDefault="00A80B7A">
            <w:pPr>
              <w:rPr>
                <w:rFonts w:asciiTheme="minorHAnsi" w:hAnsiTheme="minorHAnsi"/>
              </w:rPr>
            </w:pPr>
          </w:p>
          <w:p w:rsidR="00A80B7A" w:rsidRPr="00974A31" w:rsidRDefault="00A80B7A">
            <w:pPr>
              <w:rPr>
                <w:rFonts w:asciiTheme="minorHAnsi" w:hAnsiTheme="minorHAnsi"/>
              </w:rPr>
            </w:pPr>
          </w:p>
        </w:tc>
      </w:tr>
      <w:tr w:rsidR="00C73800" w:rsidRPr="00974A31">
        <w:tc>
          <w:tcPr>
            <w:tcW w:w="1548" w:type="dxa"/>
          </w:tcPr>
          <w:p w:rsidR="00C73800" w:rsidRPr="00974A31" w:rsidRDefault="00C73800">
            <w:pPr>
              <w:rPr>
                <w:rFonts w:asciiTheme="minorHAnsi" w:hAnsiTheme="minorHAnsi"/>
              </w:rPr>
            </w:pPr>
          </w:p>
          <w:p w:rsidR="005039C7" w:rsidRPr="00974A31" w:rsidRDefault="005039C7">
            <w:pPr>
              <w:rPr>
                <w:rFonts w:asciiTheme="minorHAnsi" w:hAnsiTheme="minorHAnsi"/>
              </w:rPr>
            </w:pPr>
          </w:p>
          <w:p w:rsidR="00A80B7A" w:rsidRPr="00974A31" w:rsidRDefault="00A80B7A">
            <w:pPr>
              <w:rPr>
                <w:rFonts w:asciiTheme="minorHAnsi" w:hAnsiTheme="minorHAnsi"/>
              </w:rPr>
            </w:pPr>
          </w:p>
          <w:p w:rsidR="005039C7" w:rsidRPr="00974A31" w:rsidRDefault="005039C7">
            <w:pPr>
              <w:rPr>
                <w:rFonts w:asciiTheme="minorHAnsi" w:hAnsiTheme="minorHAnsi"/>
              </w:rPr>
            </w:pPr>
          </w:p>
          <w:p w:rsidR="005039C7" w:rsidRPr="00974A31" w:rsidRDefault="005039C7">
            <w:pPr>
              <w:rPr>
                <w:rFonts w:asciiTheme="minorHAnsi" w:hAnsiTheme="minorHAnsi"/>
              </w:rPr>
            </w:pPr>
          </w:p>
          <w:p w:rsidR="005039C7" w:rsidRPr="00974A31" w:rsidRDefault="005039C7">
            <w:pPr>
              <w:rPr>
                <w:rFonts w:asciiTheme="minorHAnsi" w:hAnsiTheme="minorHAnsi"/>
              </w:rPr>
            </w:pPr>
          </w:p>
        </w:tc>
        <w:tc>
          <w:tcPr>
            <w:tcW w:w="1083" w:type="dxa"/>
          </w:tcPr>
          <w:p w:rsidR="00C73800" w:rsidRPr="00974A31" w:rsidRDefault="00C73800">
            <w:pPr>
              <w:rPr>
                <w:rFonts w:asciiTheme="minorHAnsi" w:hAnsiTheme="minorHAnsi"/>
              </w:rPr>
            </w:pPr>
          </w:p>
        </w:tc>
        <w:tc>
          <w:tcPr>
            <w:tcW w:w="3777" w:type="dxa"/>
          </w:tcPr>
          <w:p w:rsidR="00C73800" w:rsidRPr="00974A31" w:rsidRDefault="00C73800">
            <w:pPr>
              <w:rPr>
                <w:rFonts w:asciiTheme="minorHAnsi" w:hAnsiTheme="minorHAnsi"/>
              </w:rPr>
            </w:pPr>
            <w:bookmarkStart w:id="0" w:name="_GoBack"/>
            <w:bookmarkEnd w:id="0"/>
          </w:p>
        </w:tc>
        <w:tc>
          <w:tcPr>
            <w:tcW w:w="8018" w:type="dxa"/>
          </w:tcPr>
          <w:p w:rsidR="00C73800" w:rsidRPr="00974A31" w:rsidRDefault="00C73800">
            <w:pPr>
              <w:rPr>
                <w:rFonts w:asciiTheme="minorHAnsi" w:hAnsiTheme="minorHAnsi"/>
              </w:rPr>
            </w:pPr>
          </w:p>
          <w:p w:rsidR="00A80B7A" w:rsidRPr="00974A31" w:rsidRDefault="00A80B7A">
            <w:pPr>
              <w:rPr>
                <w:rFonts w:asciiTheme="minorHAnsi" w:hAnsiTheme="minorHAnsi"/>
              </w:rPr>
            </w:pPr>
          </w:p>
          <w:p w:rsidR="00A80B7A" w:rsidRPr="00974A31" w:rsidRDefault="00A80B7A">
            <w:pPr>
              <w:rPr>
                <w:rFonts w:asciiTheme="minorHAnsi" w:hAnsiTheme="minorHAnsi"/>
              </w:rPr>
            </w:pPr>
          </w:p>
          <w:p w:rsidR="00A80B7A" w:rsidRPr="00974A31" w:rsidRDefault="00A80B7A">
            <w:pPr>
              <w:rPr>
                <w:rFonts w:asciiTheme="minorHAnsi" w:hAnsiTheme="minorHAnsi"/>
              </w:rPr>
            </w:pPr>
          </w:p>
          <w:p w:rsidR="00A80B7A" w:rsidRPr="00974A31" w:rsidRDefault="00A80B7A">
            <w:pPr>
              <w:rPr>
                <w:rFonts w:asciiTheme="minorHAnsi" w:hAnsiTheme="minorHAnsi"/>
              </w:rPr>
            </w:pPr>
          </w:p>
          <w:p w:rsidR="00A80B7A" w:rsidRPr="00974A31" w:rsidRDefault="00A80B7A">
            <w:pPr>
              <w:rPr>
                <w:rFonts w:asciiTheme="minorHAnsi" w:hAnsiTheme="minorHAnsi"/>
              </w:rPr>
            </w:pPr>
          </w:p>
          <w:p w:rsidR="00582A42" w:rsidRPr="00974A31" w:rsidRDefault="00582A42">
            <w:pPr>
              <w:rPr>
                <w:rFonts w:asciiTheme="minorHAnsi" w:hAnsiTheme="minorHAnsi"/>
              </w:rPr>
            </w:pPr>
          </w:p>
          <w:p w:rsidR="00A80B7A" w:rsidRPr="00974A31" w:rsidRDefault="00A80B7A">
            <w:pPr>
              <w:rPr>
                <w:rFonts w:asciiTheme="minorHAnsi" w:hAnsiTheme="minorHAnsi"/>
              </w:rPr>
            </w:pPr>
          </w:p>
          <w:p w:rsidR="00A80B7A" w:rsidRPr="00974A31" w:rsidRDefault="00A80B7A">
            <w:pPr>
              <w:rPr>
                <w:rFonts w:asciiTheme="minorHAnsi" w:hAnsiTheme="minorHAnsi"/>
              </w:rPr>
            </w:pPr>
          </w:p>
        </w:tc>
      </w:tr>
      <w:tr w:rsidR="00C73800" w:rsidRPr="00974A31">
        <w:tc>
          <w:tcPr>
            <w:tcW w:w="1548" w:type="dxa"/>
          </w:tcPr>
          <w:p w:rsidR="00C73800" w:rsidRPr="00974A31" w:rsidRDefault="00C73800">
            <w:pPr>
              <w:rPr>
                <w:rFonts w:asciiTheme="minorHAnsi" w:hAnsiTheme="minorHAnsi"/>
              </w:rPr>
            </w:pPr>
          </w:p>
          <w:p w:rsidR="005039C7" w:rsidRPr="00974A31" w:rsidRDefault="005039C7">
            <w:pPr>
              <w:rPr>
                <w:rFonts w:asciiTheme="minorHAnsi" w:hAnsiTheme="minorHAnsi"/>
              </w:rPr>
            </w:pPr>
          </w:p>
          <w:p w:rsidR="00A80B7A" w:rsidRPr="00974A31" w:rsidRDefault="00A80B7A">
            <w:pPr>
              <w:rPr>
                <w:rFonts w:asciiTheme="minorHAnsi" w:hAnsiTheme="minorHAnsi"/>
              </w:rPr>
            </w:pPr>
          </w:p>
          <w:p w:rsidR="005039C7" w:rsidRPr="00974A31" w:rsidRDefault="005039C7">
            <w:pPr>
              <w:rPr>
                <w:rFonts w:asciiTheme="minorHAnsi" w:hAnsiTheme="minorHAnsi"/>
              </w:rPr>
            </w:pPr>
          </w:p>
          <w:p w:rsidR="005039C7" w:rsidRPr="00974A31" w:rsidRDefault="005039C7">
            <w:pPr>
              <w:rPr>
                <w:rFonts w:asciiTheme="minorHAnsi" w:hAnsiTheme="minorHAnsi"/>
              </w:rPr>
            </w:pPr>
          </w:p>
          <w:p w:rsidR="005039C7" w:rsidRPr="00974A31" w:rsidRDefault="005039C7">
            <w:pPr>
              <w:rPr>
                <w:rFonts w:asciiTheme="minorHAnsi" w:hAnsiTheme="minorHAnsi"/>
              </w:rPr>
            </w:pPr>
          </w:p>
        </w:tc>
        <w:tc>
          <w:tcPr>
            <w:tcW w:w="1083" w:type="dxa"/>
          </w:tcPr>
          <w:p w:rsidR="00C73800" w:rsidRPr="00974A31" w:rsidRDefault="00C73800">
            <w:pPr>
              <w:rPr>
                <w:rFonts w:asciiTheme="minorHAnsi" w:hAnsiTheme="minorHAnsi"/>
              </w:rPr>
            </w:pPr>
          </w:p>
        </w:tc>
        <w:tc>
          <w:tcPr>
            <w:tcW w:w="3777" w:type="dxa"/>
          </w:tcPr>
          <w:p w:rsidR="00C73800" w:rsidRPr="00974A31" w:rsidRDefault="00C73800">
            <w:pPr>
              <w:rPr>
                <w:rFonts w:asciiTheme="minorHAnsi" w:hAnsiTheme="minorHAnsi"/>
              </w:rPr>
            </w:pPr>
          </w:p>
        </w:tc>
        <w:tc>
          <w:tcPr>
            <w:tcW w:w="8018" w:type="dxa"/>
          </w:tcPr>
          <w:p w:rsidR="00C73800" w:rsidRPr="00974A31" w:rsidRDefault="00C73800">
            <w:pPr>
              <w:rPr>
                <w:rFonts w:asciiTheme="minorHAnsi" w:hAnsiTheme="minorHAnsi"/>
              </w:rPr>
            </w:pPr>
          </w:p>
          <w:p w:rsidR="00A80B7A" w:rsidRPr="00974A31" w:rsidRDefault="00A80B7A">
            <w:pPr>
              <w:rPr>
                <w:rFonts w:asciiTheme="minorHAnsi" w:hAnsiTheme="minorHAnsi"/>
              </w:rPr>
            </w:pPr>
          </w:p>
          <w:p w:rsidR="00A80B7A" w:rsidRPr="00974A31" w:rsidRDefault="00A80B7A">
            <w:pPr>
              <w:rPr>
                <w:rFonts w:asciiTheme="minorHAnsi" w:hAnsiTheme="minorHAnsi"/>
              </w:rPr>
            </w:pPr>
          </w:p>
          <w:p w:rsidR="00A80B7A" w:rsidRPr="00974A31" w:rsidRDefault="00A80B7A">
            <w:pPr>
              <w:rPr>
                <w:rFonts w:asciiTheme="minorHAnsi" w:hAnsiTheme="minorHAnsi"/>
              </w:rPr>
            </w:pPr>
          </w:p>
          <w:p w:rsidR="00A80B7A" w:rsidRPr="00974A31" w:rsidRDefault="00A80B7A">
            <w:pPr>
              <w:rPr>
                <w:rFonts w:asciiTheme="minorHAnsi" w:hAnsiTheme="minorHAnsi"/>
              </w:rPr>
            </w:pPr>
          </w:p>
          <w:p w:rsidR="00582A42" w:rsidRPr="00974A31" w:rsidRDefault="00582A42">
            <w:pPr>
              <w:rPr>
                <w:rFonts w:asciiTheme="minorHAnsi" w:hAnsiTheme="minorHAnsi"/>
              </w:rPr>
            </w:pPr>
          </w:p>
          <w:p w:rsidR="00A80B7A" w:rsidRPr="00974A31" w:rsidRDefault="00A80B7A">
            <w:pPr>
              <w:rPr>
                <w:rFonts w:asciiTheme="minorHAnsi" w:hAnsiTheme="minorHAnsi"/>
              </w:rPr>
            </w:pPr>
          </w:p>
          <w:p w:rsidR="00A80B7A" w:rsidRPr="00974A31" w:rsidRDefault="00A80B7A">
            <w:pPr>
              <w:rPr>
                <w:rFonts w:asciiTheme="minorHAnsi" w:hAnsiTheme="minorHAnsi"/>
              </w:rPr>
            </w:pPr>
          </w:p>
          <w:p w:rsidR="00A80B7A" w:rsidRPr="00974A31" w:rsidRDefault="00A80B7A">
            <w:pPr>
              <w:rPr>
                <w:rFonts w:asciiTheme="minorHAnsi" w:hAnsiTheme="minorHAnsi"/>
              </w:rPr>
            </w:pPr>
          </w:p>
        </w:tc>
      </w:tr>
    </w:tbl>
    <w:p w:rsidR="00C73800" w:rsidRPr="00974A31" w:rsidRDefault="00C73800">
      <w:pPr>
        <w:rPr>
          <w:rFonts w:asciiTheme="minorHAnsi" w:hAnsiTheme="minorHAnsi"/>
        </w:rPr>
      </w:pPr>
    </w:p>
    <w:p w:rsidR="00C73800" w:rsidRPr="00974A31" w:rsidRDefault="00C73800">
      <w:pPr>
        <w:rPr>
          <w:rFonts w:asciiTheme="minorHAnsi" w:hAnsiTheme="minorHAnsi"/>
        </w:rPr>
      </w:pPr>
    </w:p>
    <w:sectPr w:rsidR="00C73800" w:rsidRPr="00974A31" w:rsidSect="00C73800">
      <w:pgSz w:w="16838"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00"/>
    <w:rsid w:val="00006E98"/>
    <w:rsid w:val="005039C7"/>
    <w:rsid w:val="00582A42"/>
    <w:rsid w:val="00974A31"/>
    <w:rsid w:val="00A66470"/>
    <w:rsid w:val="00A80B7A"/>
    <w:rsid w:val="00C73800"/>
    <w:rsid w:val="00FF2C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73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73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BA11D7E1.dotm</Template>
  <TotalTime>0</TotalTime>
  <Pages>2</Pages>
  <Words>120</Words>
  <Characters>759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Einbindung von Berufsorientierung im Unterricht</vt:lpstr>
    </vt:vector>
  </TitlesOfParts>
  <Company>Stadt Düsseldorf</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Einbindung von Berufsorientierung im Unterricht</dc:title>
  <dc:creator>eSchool</dc:creator>
  <cp:lastModifiedBy>Wettschereck, Ute</cp:lastModifiedBy>
  <cp:revision>3</cp:revision>
  <cp:lastPrinted>2016-03-10T06:30:00Z</cp:lastPrinted>
  <dcterms:created xsi:type="dcterms:W3CDTF">2017-09-21T08:18:00Z</dcterms:created>
  <dcterms:modified xsi:type="dcterms:W3CDTF">2018-07-02T11:02:00Z</dcterms:modified>
</cp:coreProperties>
</file>