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A5" w:rsidRPr="00B909C2" w:rsidRDefault="00182AA5" w:rsidP="00B909C2">
      <w:pPr>
        <w:spacing w:after="0" w:line="240" w:lineRule="auto"/>
        <w:jc w:val="center"/>
        <w:rPr>
          <w:rFonts w:asciiTheme="minorHAnsi" w:hAnsiTheme="minorHAnsi"/>
          <w:b/>
          <w:snapToGrid w:val="0"/>
          <w:color w:val="000000"/>
          <w:sz w:val="28"/>
          <w:szCs w:val="28"/>
        </w:rPr>
      </w:pPr>
      <w:r w:rsidRPr="00B909C2">
        <w:rPr>
          <w:rFonts w:asciiTheme="minorHAnsi" w:hAnsiTheme="minorHAnsi"/>
          <w:b/>
          <w:snapToGrid w:val="0"/>
          <w:color w:val="000000"/>
          <w:sz w:val="28"/>
          <w:szCs w:val="28"/>
        </w:rPr>
        <w:t>Bei</w:t>
      </w:r>
      <w:bookmarkStart w:id="0" w:name="_GoBack"/>
      <w:bookmarkEnd w:id="0"/>
      <w:r w:rsidRPr="00B909C2">
        <w:rPr>
          <w:rFonts w:asciiTheme="minorHAnsi" w:hAnsiTheme="minorHAnsi"/>
          <w:b/>
          <w:snapToGrid w:val="0"/>
          <w:color w:val="000000"/>
          <w:sz w:val="28"/>
          <w:szCs w:val="28"/>
        </w:rPr>
        <w:t>spiel zur Erfassung berufsorientierender Fachinhalte</w:t>
      </w:r>
    </w:p>
    <w:p w:rsidR="00182AA5" w:rsidRPr="00182AA5" w:rsidRDefault="00182AA5" w:rsidP="00182AA5">
      <w:pPr>
        <w:pStyle w:val="Listenabsatz"/>
        <w:spacing w:after="0" w:line="240" w:lineRule="auto"/>
        <w:rPr>
          <w:rFonts w:asciiTheme="minorHAnsi" w:hAnsiTheme="minorHAnsi"/>
          <w:sz w:val="20"/>
        </w:rPr>
      </w:pPr>
    </w:p>
    <w:p w:rsidR="00182AA5" w:rsidRPr="00182AA5" w:rsidRDefault="00182AA5" w:rsidP="00182AA5">
      <w:pPr>
        <w:pStyle w:val="Listenabsatz"/>
        <w:spacing w:after="0" w:line="240" w:lineRule="auto"/>
        <w:rPr>
          <w:rFonts w:asciiTheme="minorHAnsi" w:hAnsiTheme="minorHAnsi"/>
          <w:sz w:val="20"/>
        </w:rPr>
      </w:pPr>
    </w:p>
    <w:p w:rsidR="00182AA5" w:rsidRPr="00182AA5" w:rsidRDefault="00182AA5" w:rsidP="00182AA5">
      <w:pPr>
        <w:pStyle w:val="Listenabsatz"/>
        <w:spacing w:after="0" w:line="240" w:lineRule="auto"/>
        <w:rPr>
          <w:rFonts w:asciiTheme="minorHAnsi" w:hAnsiTheme="minorHAnsi"/>
          <w:sz w:val="2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7632"/>
      </w:tblGrid>
      <w:tr w:rsidR="00182AA5" w:rsidRPr="00182AA5" w:rsidTr="0041525E">
        <w:trPr>
          <w:trHeight w:val="454"/>
        </w:trPr>
        <w:tc>
          <w:tcPr>
            <w:tcW w:w="9322" w:type="dxa"/>
            <w:gridSpan w:val="2"/>
            <w:vAlign w:val="center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Abfrage an die FK-Vorsitzenden</w:t>
            </w:r>
          </w:p>
        </w:tc>
      </w:tr>
      <w:tr w:rsidR="00182AA5" w:rsidRPr="00182AA5" w:rsidTr="0041525E">
        <w:trPr>
          <w:trHeight w:val="454"/>
        </w:trPr>
        <w:tc>
          <w:tcPr>
            <w:tcW w:w="1690" w:type="dxa"/>
            <w:vAlign w:val="center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Fach</w:t>
            </w:r>
          </w:p>
        </w:tc>
        <w:tc>
          <w:tcPr>
            <w:tcW w:w="7632" w:type="dxa"/>
            <w:vAlign w:val="center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 xml:space="preserve">Unterrichtsinhalte </w:t>
            </w:r>
          </w:p>
        </w:tc>
      </w:tr>
      <w:tr w:rsidR="00182AA5" w:rsidRPr="00182AA5" w:rsidTr="0041525E">
        <w:trPr>
          <w:trHeight w:val="1928"/>
        </w:trPr>
        <w:tc>
          <w:tcPr>
            <w:tcW w:w="1690" w:type="dxa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Deutsch</w:t>
            </w:r>
          </w:p>
        </w:tc>
        <w:tc>
          <w:tcPr>
            <w:tcW w:w="7632" w:type="dxa"/>
            <w:vAlign w:val="center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8. Jahrgangsstufe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>Vorstellung eines Berufsfeldes im Rahmen von „Traumberufe – Berufsträume“, außerdem Bewerbung für das SBP</w:t>
            </w:r>
          </w:p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9. Jahrgangsstufe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 xml:space="preserve">Lebenslauf und Bewerbung 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>KA: Verbesserung eines Bewerbungsschreibens</w:t>
            </w:r>
          </w:p>
        </w:tc>
      </w:tr>
      <w:tr w:rsidR="00182AA5" w:rsidRPr="00182AA5" w:rsidTr="0041525E">
        <w:trPr>
          <w:trHeight w:val="1871"/>
        </w:trPr>
        <w:tc>
          <w:tcPr>
            <w:tcW w:w="1690" w:type="dxa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Englisch</w:t>
            </w:r>
          </w:p>
        </w:tc>
        <w:tc>
          <w:tcPr>
            <w:tcW w:w="7632" w:type="dxa"/>
            <w:vAlign w:val="center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9. Jahrgangsstufe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 xml:space="preserve">The </w:t>
            </w:r>
            <w:proofErr w:type="spellStart"/>
            <w:r w:rsidRPr="00182AA5">
              <w:rPr>
                <w:rFonts w:asciiTheme="minorHAnsi" w:hAnsiTheme="minorHAnsi"/>
                <w:sz w:val="24"/>
              </w:rPr>
              <w:t>world</w:t>
            </w:r>
            <w:proofErr w:type="spellEnd"/>
            <w:r w:rsidRPr="00182AA5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82AA5">
              <w:rPr>
                <w:rFonts w:asciiTheme="minorHAnsi" w:hAnsiTheme="minorHAnsi"/>
                <w:sz w:val="24"/>
              </w:rPr>
              <w:t>of</w:t>
            </w:r>
            <w:proofErr w:type="spellEnd"/>
            <w:r w:rsidRPr="00182AA5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82AA5">
              <w:rPr>
                <w:rFonts w:asciiTheme="minorHAnsi" w:hAnsiTheme="minorHAnsi"/>
                <w:sz w:val="24"/>
              </w:rPr>
              <w:t>work</w:t>
            </w:r>
            <w:proofErr w:type="spellEnd"/>
            <w:r w:rsidRPr="00182AA5">
              <w:rPr>
                <w:rFonts w:asciiTheme="minorHAnsi" w:hAnsiTheme="minorHAnsi"/>
                <w:sz w:val="24"/>
              </w:rPr>
              <w:t xml:space="preserve"> (Bewerbung/Lebenslauf, Besonderheiten im Englischen im Vergleich zum Deutschen; Stellenanzeigen, Vorstellungsgespräche (auch Videos und Rollenspiele)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 xml:space="preserve">Teen </w:t>
            </w:r>
            <w:proofErr w:type="spellStart"/>
            <w:r w:rsidRPr="00182AA5">
              <w:rPr>
                <w:rFonts w:asciiTheme="minorHAnsi" w:hAnsiTheme="minorHAnsi"/>
                <w:sz w:val="24"/>
              </w:rPr>
              <w:t>world</w:t>
            </w:r>
            <w:proofErr w:type="spellEnd"/>
            <w:r w:rsidRPr="00182AA5">
              <w:rPr>
                <w:rFonts w:asciiTheme="minorHAnsi" w:hAnsiTheme="minorHAnsi"/>
                <w:sz w:val="24"/>
              </w:rPr>
              <w:t xml:space="preserve"> (Leben und Zukunftspläne; eher allgemein und nicht speziell auf Berufe bezogen)</w:t>
            </w:r>
          </w:p>
        </w:tc>
      </w:tr>
      <w:tr w:rsidR="00182AA5" w:rsidRPr="00182AA5" w:rsidTr="0041525E">
        <w:trPr>
          <w:trHeight w:val="1644"/>
        </w:trPr>
        <w:tc>
          <w:tcPr>
            <w:tcW w:w="1690" w:type="dxa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Musik</w:t>
            </w:r>
          </w:p>
        </w:tc>
        <w:tc>
          <w:tcPr>
            <w:tcW w:w="7632" w:type="dxa"/>
            <w:vAlign w:val="center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7. Jahrgangsstufe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>Berufskunde: Instrumentenbauer (im Rahmen des UV „Blechblasinstrumente sehen, hören, wissen und erfahren“)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>10. Jg.: Berufe im Musiktheater (im Rahmen des UV „Oper – eine alte Kamelle“)</w:t>
            </w:r>
          </w:p>
        </w:tc>
      </w:tr>
      <w:tr w:rsidR="00182AA5" w:rsidRPr="00182AA5" w:rsidTr="0041525E">
        <w:trPr>
          <w:trHeight w:val="3685"/>
        </w:trPr>
        <w:tc>
          <w:tcPr>
            <w:tcW w:w="1690" w:type="dxa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Arbeitslehre</w:t>
            </w:r>
          </w:p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Wirtschaft</w:t>
            </w:r>
          </w:p>
        </w:tc>
        <w:tc>
          <w:tcPr>
            <w:tcW w:w="7632" w:type="dxa"/>
            <w:vAlign w:val="center"/>
          </w:tcPr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8. Jahrgangsstufe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 xml:space="preserve">Berufsvorbereitung (inhaltliche Schwerpunkte: Berufswahlpass, Interessenfindung, </w:t>
            </w:r>
            <w:proofErr w:type="spellStart"/>
            <w:r w:rsidRPr="00182AA5">
              <w:rPr>
                <w:rFonts w:asciiTheme="minorHAnsi" w:hAnsiTheme="minorHAnsi"/>
                <w:sz w:val="24"/>
              </w:rPr>
              <w:t>Girls´and</w:t>
            </w:r>
            <w:proofErr w:type="spellEnd"/>
            <w:r w:rsidRPr="00182AA5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82AA5">
              <w:rPr>
                <w:rFonts w:asciiTheme="minorHAnsi" w:hAnsiTheme="minorHAnsi"/>
                <w:sz w:val="24"/>
              </w:rPr>
              <w:t>Boys´Day</w:t>
            </w:r>
            <w:proofErr w:type="spellEnd"/>
            <w:r w:rsidRPr="00182AA5">
              <w:rPr>
                <w:rFonts w:asciiTheme="minorHAnsi" w:hAnsiTheme="minorHAnsi"/>
                <w:sz w:val="24"/>
              </w:rPr>
              <w:t>, Kennenlernen von Berufen, Bewerbung für das Praktikum und Bedeutung des Praktikums)</w:t>
            </w:r>
          </w:p>
          <w:p w:rsidR="00182AA5" w:rsidRPr="00182AA5" w:rsidRDefault="00182AA5" w:rsidP="0041525E">
            <w:pPr>
              <w:framePr w:hSpace="141" w:wrap="around" w:vAnchor="text" w:hAnchor="margin" w:y="-19"/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182AA5">
              <w:rPr>
                <w:rFonts w:asciiTheme="minorHAnsi" w:hAnsiTheme="minorHAnsi"/>
                <w:b/>
                <w:sz w:val="24"/>
              </w:rPr>
              <w:t>9. Jahrgangsstufe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>Berufsvorbereitung (inhaltliche Schwerpunkte: Betreuung bei der Praktikumsplatzsuche, Berufspräsentation, BIZ-Besuch, Betriebserkundung)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>Praktikumsvorbereitung, -durchführung und –</w:t>
            </w:r>
            <w:proofErr w:type="spellStart"/>
            <w:r w:rsidRPr="00182AA5">
              <w:rPr>
                <w:rFonts w:asciiTheme="minorHAnsi" w:hAnsiTheme="minorHAnsi"/>
                <w:sz w:val="24"/>
              </w:rPr>
              <w:t>nachbereitung</w:t>
            </w:r>
            <w:proofErr w:type="spellEnd"/>
            <w:r w:rsidRPr="00182AA5">
              <w:rPr>
                <w:rFonts w:asciiTheme="minorHAnsi" w:hAnsiTheme="minorHAnsi"/>
                <w:sz w:val="24"/>
              </w:rPr>
              <w:t xml:space="preserve"> 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>„Leben in der Arbeitswelt“: Arbeitgeber, Gewerkschaften, Jugendarbeitslosigkeit, Männer und Frauen in der Arbeitswelt</w:t>
            </w:r>
          </w:p>
          <w:p w:rsidR="00182AA5" w:rsidRPr="00182AA5" w:rsidRDefault="00182AA5" w:rsidP="00182AA5">
            <w:pPr>
              <w:pStyle w:val="Listenabsatz"/>
              <w:framePr w:hSpace="141" w:wrap="around" w:vAnchor="text" w:hAnchor="margin" w:y="-19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182AA5">
              <w:rPr>
                <w:rFonts w:asciiTheme="minorHAnsi" w:hAnsiTheme="minorHAnsi"/>
                <w:sz w:val="24"/>
              </w:rPr>
              <w:t xml:space="preserve">„Wie arbeiten Unternehmen?“ </w:t>
            </w:r>
          </w:p>
        </w:tc>
      </w:tr>
    </w:tbl>
    <w:p w:rsidR="00182AA5" w:rsidRPr="00182AA5" w:rsidRDefault="00182AA5" w:rsidP="00182AA5">
      <w:pPr>
        <w:spacing w:after="0" w:line="240" w:lineRule="auto"/>
        <w:rPr>
          <w:rFonts w:asciiTheme="minorHAnsi" w:eastAsia="Times New Roman" w:hAnsiTheme="minorHAnsi"/>
          <w:sz w:val="24"/>
          <w:lang w:eastAsia="de-DE"/>
        </w:rPr>
      </w:pPr>
    </w:p>
    <w:p w:rsidR="00590AA1" w:rsidRPr="00182AA5" w:rsidRDefault="00590AA1" w:rsidP="00182AA5">
      <w:pPr>
        <w:rPr>
          <w:rFonts w:asciiTheme="minorHAnsi" w:hAnsiTheme="minorHAnsi"/>
        </w:rPr>
      </w:pPr>
    </w:p>
    <w:sectPr w:rsidR="00590AA1" w:rsidRPr="00182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A1" w:rsidRDefault="00590AA1" w:rsidP="00590AA1">
      <w:pPr>
        <w:spacing w:after="0" w:line="240" w:lineRule="auto"/>
      </w:pPr>
      <w:r>
        <w:separator/>
      </w:r>
    </w:p>
  </w:endnote>
  <w:endnote w:type="continuationSeparator" w:id="0">
    <w:p w:rsidR="00590AA1" w:rsidRDefault="00590AA1" w:rsidP="00590AA1">
      <w:pPr>
        <w:spacing w:after="0" w:line="240" w:lineRule="auto"/>
      </w:pPr>
      <w:r>
        <w:continuationSeparator/>
      </w:r>
    </w:p>
  </w:endnote>
  <w:endnote w:type="continuationNotice" w:id="1">
    <w:p w:rsidR="009F3A41" w:rsidRDefault="009F3A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A1" w:rsidRDefault="00590AA1" w:rsidP="00590AA1">
      <w:pPr>
        <w:spacing w:after="0" w:line="240" w:lineRule="auto"/>
      </w:pPr>
      <w:r>
        <w:separator/>
      </w:r>
    </w:p>
  </w:footnote>
  <w:footnote w:type="continuationSeparator" w:id="0">
    <w:p w:rsidR="00590AA1" w:rsidRDefault="00590AA1" w:rsidP="00590AA1">
      <w:pPr>
        <w:spacing w:after="0" w:line="240" w:lineRule="auto"/>
      </w:pPr>
      <w:r>
        <w:continuationSeparator/>
      </w:r>
    </w:p>
  </w:footnote>
  <w:footnote w:type="continuationNotice" w:id="1">
    <w:p w:rsidR="009F3A41" w:rsidRDefault="009F3A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FAA"/>
    <w:multiLevelType w:val="hybridMultilevel"/>
    <w:tmpl w:val="6A9C5F0C"/>
    <w:lvl w:ilvl="0" w:tplc="10029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40F9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A2B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3E5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4851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3EA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FCFC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32ED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42D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A1011"/>
    <w:multiLevelType w:val="hybridMultilevel"/>
    <w:tmpl w:val="C20AA53A"/>
    <w:lvl w:ilvl="0" w:tplc="A0124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3215AE">
      <w:start w:val="1"/>
      <w:numFmt w:val="lowerLetter"/>
      <w:lvlText w:val="%2."/>
      <w:lvlJc w:val="left"/>
      <w:pPr>
        <w:ind w:left="1080" w:hanging="360"/>
      </w:pPr>
    </w:lvl>
    <w:lvl w:ilvl="2" w:tplc="FE26C190" w:tentative="1">
      <w:start w:val="1"/>
      <w:numFmt w:val="lowerRoman"/>
      <w:lvlText w:val="%3."/>
      <w:lvlJc w:val="right"/>
      <w:pPr>
        <w:ind w:left="1800" w:hanging="180"/>
      </w:pPr>
    </w:lvl>
    <w:lvl w:ilvl="3" w:tplc="29B452AA" w:tentative="1">
      <w:start w:val="1"/>
      <w:numFmt w:val="decimal"/>
      <w:lvlText w:val="%4."/>
      <w:lvlJc w:val="left"/>
      <w:pPr>
        <w:ind w:left="2520" w:hanging="360"/>
      </w:pPr>
    </w:lvl>
    <w:lvl w:ilvl="4" w:tplc="AB4291BE" w:tentative="1">
      <w:start w:val="1"/>
      <w:numFmt w:val="lowerLetter"/>
      <w:lvlText w:val="%5."/>
      <w:lvlJc w:val="left"/>
      <w:pPr>
        <w:ind w:left="3240" w:hanging="360"/>
      </w:pPr>
    </w:lvl>
    <w:lvl w:ilvl="5" w:tplc="C78282AE" w:tentative="1">
      <w:start w:val="1"/>
      <w:numFmt w:val="lowerRoman"/>
      <w:lvlText w:val="%6."/>
      <w:lvlJc w:val="right"/>
      <w:pPr>
        <w:ind w:left="3960" w:hanging="180"/>
      </w:pPr>
    </w:lvl>
    <w:lvl w:ilvl="6" w:tplc="BF86F608" w:tentative="1">
      <w:start w:val="1"/>
      <w:numFmt w:val="decimal"/>
      <w:lvlText w:val="%7."/>
      <w:lvlJc w:val="left"/>
      <w:pPr>
        <w:ind w:left="4680" w:hanging="360"/>
      </w:pPr>
    </w:lvl>
    <w:lvl w:ilvl="7" w:tplc="3970D328" w:tentative="1">
      <w:start w:val="1"/>
      <w:numFmt w:val="lowerLetter"/>
      <w:lvlText w:val="%8."/>
      <w:lvlJc w:val="left"/>
      <w:pPr>
        <w:ind w:left="5400" w:hanging="360"/>
      </w:pPr>
    </w:lvl>
    <w:lvl w:ilvl="8" w:tplc="62328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31EA9"/>
    <w:multiLevelType w:val="hybridMultilevel"/>
    <w:tmpl w:val="E94EF34E"/>
    <w:lvl w:ilvl="0" w:tplc="02920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E4D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6434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4292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E6C0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2A50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C668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889D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2226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B7ED3"/>
    <w:multiLevelType w:val="hybridMultilevel"/>
    <w:tmpl w:val="8F704ECA"/>
    <w:lvl w:ilvl="0" w:tplc="EC921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CA2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FE82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8CF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F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46A7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EA04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52F9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5CAE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C4D03"/>
    <w:multiLevelType w:val="hybridMultilevel"/>
    <w:tmpl w:val="80B2B4A6"/>
    <w:lvl w:ilvl="0" w:tplc="0400D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084A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F83B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CAB2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B648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0A4F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929B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04F7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EEEB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A1"/>
    <w:rsid w:val="000419DA"/>
    <w:rsid w:val="00076E62"/>
    <w:rsid w:val="000C30E9"/>
    <w:rsid w:val="00182AA5"/>
    <w:rsid w:val="003342C7"/>
    <w:rsid w:val="00347588"/>
    <w:rsid w:val="004032AB"/>
    <w:rsid w:val="004E1322"/>
    <w:rsid w:val="00590AA1"/>
    <w:rsid w:val="00681117"/>
    <w:rsid w:val="00695CC1"/>
    <w:rsid w:val="007A2DED"/>
    <w:rsid w:val="008B7ECF"/>
    <w:rsid w:val="009238C9"/>
    <w:rsid w:val="009813E0"/>
    <w:rsid w:val="009F3A41"/>
    <w:rsid w:val="00A5671E"/>
    <w:rsid w:val="00AC3BF0"/>
    <w:rsid w:val="00B909C2"/>
    <w:rsid w:val="00BC1593"/>
    <w:rsid w:val="00C66DF1"/>
    <w:rsid w:val="00C840B1"/>
    <w:rsid w:val="00D625C7"/>
    <w:rsid w:val="00D76C99"/>
    <w:rsid w:val="00DA090F"/>
    <w:rsid w:val="00DB404F"/>
    <w:rsid w:val="00DD46BE"/>
    <w:rsid w:val="00E9786F"/>
    <w:rsid w:val="00EB16AB"/>
    <w:rsid w:val="00F21FC2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0AA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D625C7"/>
    <w:pPr>
      <w:numPr>
        <w:numId w:val="11"/>
      </w:numPr>
      <w:spacing w:line="280" w:lineRule="atLeast"/>
    </w:pPr>
    <w:rPr>
      <w:rFonts w:eastAsia="Times New Roman" w:cs="Arial"/>
      <w:vanish/>
      <w:sz w:val="21"/>
      <w:szCs w:val="21"/>
    </w:rPr>
  </w:style>
  <w:style w:type="paragraph" w:styleId="KeinLeerraum">
    <w:name w:val="No Spacing"/>
    <w:qFormat/>
    <w:rsid w:val="00590AA1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182AA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0AA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D625C7"/>
    <w:pPr>
      <w:numPr>
        <w:numId w:val="11"/>
      </w:numPr>
      <w:spacing w:line="280" w:lineRule="atLeast"/>
    </w:pPr>
    <w:rPr>
      <w:rFonts w:eastAsia="Times New Roman" w:cs="Arial"/>
      <w:vanish/>
      <w:sz w:val="21"/>
      <w:szCs w:val="21"/>
    </w:rPr>
  </w:style>
  <w:style w:type="paragraph" w:styleId="KeinLeerraum">
    <w:name w:val="No Spacing"/>
    <w:qFormat/>
    <w:rsid w:val="00590AA1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182A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7F1A2C37.dotm</Template>
  <TotalTime>0</TotalTime>
  <Pages>1</Pages>
  <Words>152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Wettschereck, Ute</dc:creator>
  <cp:lastModifiedBy>Wettschereck, Ute</cp:lastModifiedBy>
  <cp:revision>4</cp:revision>
  <dcterms:created xsi:type="dcterms:W3CDTF">2017-03-03T11:49:00Z</dcterms:created>
  <dcterms:modified xsi:type="dcterms:W3CDTF">2017-04-06T09:19:00Z</dcterms:modified>
</cp:coreProperties>
</file>